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CF" w:rsidRPr="00547BB1" w:rsidRDefault="00547BB1" w:rsidP="00317FC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9577CEA" wp14:editId="6C5FDF64">
            <wp:simplePos x="0" y="0"/>
            <wp:positionH relativeFrom="margin">
              <wp:posOffset>-323850</wp:posOffset>
            </wp:positionH>
            <wp:positionV relativeFrom="margin">
              <wp:posOffset>123825</wp:posOffset>
            </wp:positionV>
            <wp:extent cx="611505" cy="611505"/>
            <wp:effectExtent l="0" t="0" r="0" b="0"/>
            <wp:wrapSquare wrapText="bothSides"/>
            <wp:docPr id="4" name="Рисунок 4" descr="https://avatars.mds.yandex.net/get-entity_search/1020180/933525415/S114x114FitScale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entity_search/1020180/933525415/S114x114FitScale_2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FCF" w:rsidRPr="00547B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</w:t>
      </w:r>
    </w:p>
    <w:p w:rsidR="00317FCF" w:rsidRPr="00547BB1" w:rsidRDefault="00317FCF" w:rsidP="00317FC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47BB1" w:rsidRDefault="00317FCF" w:rsidP="001F23D3">
      <w:pPr>
        <w:shd w:val="clear" w:color="auto" w:fill="FFFFFF"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47BB1" w:rsidRPr="00317F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Министерство науки и высшего образования Российской Федерации</w:t>
      </w:r>
      <w:r w:rsidR="00547B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</w:t>
      </w:r>
      <w:proofErr w:type="spellStart"/>
      <w:r w:rsidR="00547BB1" w:rsidRPr="00317F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Минобрнауки</w:t>
      </w:r>
      <w:proofErr w:type="spellEnd"/>
      <w:r w:rsidR="00547BB1" w:rsidRPr="00317F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России)</w:t>
      </w:r>
      <w:r w:rsidR="00547B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4163E2" w:rsidRDefault="004163E2" w:rsidP="002D2932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32"/>
          <w:szCs w:val="32"/>
        </w:rPr>
      </w:pPr>
    </w:p>
    <w:p w:rsidR="001F23D3" w:rsidRDefault="00547BB1" w:rsidP="002D293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D924057" wp14:editId="6EBB36D9">
            <wp:simplePos x="0" y="0"/>
            <wp:positionH relativeFrom="margin">
              <wp:posOffset>-200025</wp:posOffset>
            </wp:positionH>
            <wp:positionV relativeFrom="margin">
              <wp:posOffset>775335</wp:posOffset>
            </wp:positionV>
            <wp:extent cx="402590" cy="431800"/>
            <wp:effectExtent l="0" t="0" r="0" b="6350"/>
            <wp:wrapSquare wrapText="bothSides"/>
            <wp:docPr id="2" name="Рисунок 2" descr="d:\Users\tedeeva.a\Desktop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tedeeva.a\Desktop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3B6" w:rsidRDefault="00547BB1" w:rsidP="00547BB1">
      <w:pPr>
        <w:shd w:val="clear" w:color="auto" w:fill="FFFFFF"/>
        <w:tabs>
          <w:tab w:val="left" w:pos="709"/>
        </w:tabs>
        <w:spacing w:after="0" w:line="240" w:lineRule="auto"/>
        <w:outlineLvl w:val="1"/>
        <w:rPr>
          <w:rFonts w:ascii="Times New Roman" w:hAnsi="Times New Roman" w:cs="Times New Roman"/>
          <w:b/>
          <w:color w:val="833C0B" w:themeColor="accent2" w:themeShade="80"/>
          <w:spacing w:val="3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</w:t>
      </w:r>
      <w:r w:rsidRPr="00317F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Институт научной информации по общественным наукам РАН (ИНИОН РАН) </w:t>
      </w:r>
    </w:p>
    <w:p w:rsidR="00547BB1" w:rsidRPr="00317FCF" w:rsidRDefault="00317FCF" w:rsidP="00547BB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7FCF">
        <w:rPr>
          <w:rFonts w:ascii="Times New Roman" w:hAnsi="Times New Roman" w:cs="Times New Roman"/>
          <w:b/>
          <w:color w:val="833C0B" w:themeColor="accent2" w:themeShade="80"/>
          <w:spacing w:val="38"/>
          <w:sz w:val="32"/>
          <w:szCs w:val="32"/>
        </w:rPr>
        <w:t xml:space="preserve">      </w:t>
      </w:r>
      <w:bookmarkStart w:id="0" w:name="_GoBack"/>
      <w:bookmarkEnd w:id="0"/>
    </w:p>
    <w:p w:rsidR="00317FCF" w:rsidRDefault="00547BB1" w:rsidP="00547BB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pacing w:val="38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1C696F" wp14:editId="1E0599D3">
            <wp:simplePos x="0" y="0"/>
            <wp:positionH relativeFrom="margin">
              <wp:posOffset>-263525</wp:posOffset>
            </wp:positionH>
            <wp:positionV relativeFrom="paragraph">
              <wp:posOffset>154305</wp:posOffset>
            </wp:positionV>
            <wp:extent cx="422275" cy="431800"/>
            <wp:effectExtent l="0" t="0" r="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FCF" w:rsidRPr="00317FCF" w:rsidRDefault="00317FCF" w:rsidP="001F23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833C0B" w:themeColor="accent2" w:themeShade="80"/>
          <w:spacing w:val="38"/>
          <w:sz w:val="32"/>
          <w:szCs w:val="32"/>
        </w:rPr>
        <w:t xml:space="preserve">     </w:t>
      </w:r>
      <w:r w:rsidR="001F23D3">
        <w:rPr>
          <w:rFonts w:ascii="Times New Roman" w:hAnsi="Times New Roman" w:cs="Times New Roman"/>
          <w:b/>
          <w:color w:val="833C0B" w:themeColor="accent2" w:themeShade="80"/>
          <w:spacing w:val="38"/>
          <w:sz w:val="32"/>
          <w:szCs w:val="32"/>
        </w:rPr>
        <w:t xml:space="preserve"> </w:t>
      </w:r>
      <w:r w:rsidRPr="00317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Владикавказский научный центр Российской академии наук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(ВНЦ РАН)</w:t>
      </w:r>
    </w:p>
    <w:p w:rsidR="00274FAE" w:rsidRPr="00317FCF" w:rsidRDefault="00274FAE" w:rsidP="002D2932">
      <w:pPr>
        <w:spacing w:after="0" w:line="240" w:lineRule="auto"/>
        <w:jc w:val="both"/>
        <w:rPr>
          <w:rFonts w:ascii="Times New Roman" w:hAnsi="Times New Roman" w:cs="Times New Roman"/>
          <w:b/>
          <w:color w:val="833C0B" w:themeColor="accent2" w:themeShade="80"/>
          <w:spacing w:val="38"/>
          <w:sz w:val="32"/>
          <w:szCs w:val="32"/>
        </w:rPr>
      </w:pPr>
    </w:p>
    <w:p w:rsidR="002D2932" w:rsidRDefault="00547BB1" w:rsidP="002D293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5F060C1" wp14:editId="41BC97B7">
            <wp:simplePos x="0" y="0"/>
            <wp:positionH relativeFrom="column">
              <wp:posOffset>-266700</wp:posOffset>
            </wp:positionH>
            <wp:positionV relativeFrom="paragraph">
              <wp:posOffset>36195</wp:posOffset>
            </wp:positionV>
            <wp:extent cx="470535" cy="539750"/>
            <wp:effectExtent l="0" t="0" r="5715" b="0"/>
            <wp:wrapNone/>
            <wp:docPr id="3" name="Рисунок 3" descr="Profile for Северо-Осетинский институт гуманитарных и социальных  исследо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for Северо-Осетинский институт гуманитарных и социальных  исследовани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293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</w:t>
      </w:r>
    </w:p>
    <w:p w:rsidR="00317FCF" w:rsidRDefault="00317FCF" w:rsidP="001F23D3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17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Северо-Осетинский институт гуманитарных и социальных исследований им. В.И. </w:t>
      </w:r>
      <w:proofErr w:type="spellStart"/>
      <w:r w:rsidRPr="00317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Абаева</w:t>
      </w:r>
      <w:proofErr w:type="spellEnd"/>
      <w:r w:rsidRPr="00317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274FAE" w:rsidRPr="00317FCF" w:rsidRDefault="00317FCF" w:rsidP="002D29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17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Pr="00317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ОИГСИ ВНЦ РАН)</w:t>
      </w:r>
    </w:p>
    <w:p w:rsidR="00274FAE" w:rsidRPr="00317FCF" w:rsidRDefault="00274FAE" w:rsidP="001F23D3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833C0B" w:themeColor="accent2" w:themeShade="80"/>
          <w:spacing w:val="38"/>
          <w:sz w:val="32"/>
          <w:szCs w:val="32"/>
        </w:rPr>
      </w:pPr>
    </w:p>
    <w:p w:rsidR="00547BB1" w:rsidRDefault="00547BB1" w:rsidP="002D2932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A529E" w:rsidRPr="0042748D" w:rsidRDefault="00BA529E" w:rsidP="002D2932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274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ИНФОРМАЦИОННОЕ ПИСЬМО</w:t>
      </w:r>
    </w:p>
    <w:p w:rsidR="0042748D" w:rsidRPr="0042748D" w:rsidRDefault="00ED1A9C" w:rsidP="004274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748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УЧРЕЖДЕНИЕ НАУКИ </w:t>
      </w:r>
    </w:p>
    <w:p w:rsidR="00ED1A9C" w:rsidRPr="0042748D" w:rsidRDefault="00ED1A9C" w:rsidP="004274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748D">
        <w:rPr>
          <w:rFonts w:ascii="Times New Roman" w:hAnsi="Times New Roman" w:cs="Times New Roman"/>
          <w:sz w:val="26"/>
          <w:szCs w:val="26"/>
        </w:rPr>
        <w:t>«ВЛАДИКАВКАЗСКИЙ НАУЧНЫЙ ЦЕНТР РОССИЙСКОЙ АКАДЕМИИ НАУК»</w:t>
      </w:r>
    </w:p>
    <w:p w:rsidR="0042748D" w:rsidRDefault="0042748D" w:rsidP="00ED1A9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A9C" w:rsidRDefault="00ED1A9C" w:rsidP="00ED1A9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Приглашает принять участие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2D2932" w:rsidRPr="002D2932" w:rsidRDefault="00ED1A9C" w:rsidP="002D2932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D293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МЕЖДУНАРОДНОЙ </w:t>
      </w:r>
      <w:r w:rsidR="0042748D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НАУЧНОЙ </w:t>
      </w:r>
      <w:r w:rsidRPr="002D293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КОНФЕРЕНЦИИ</w:t>
      </w:r>
    </w:p>
    <w:p w:rsidR="00ED1A9C" w:rsidRPr="002D2932" w:rsidRDefault="00ED1A9C" w:rsidP="002D2932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2D293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="0037029D" w:rsidRPr="002D293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«ПОЛИТИКА ПАМЯТИ В МЕЖДУНАРОДНЫХ ОТНОШЕНИЯХ»</w:t>
      </w:r>
    </w:p>
    <w:p w:rsidR="0037029D" w:rsidRDefault="0037029D" w:rsidP="003702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29D" w:rsidRDefault="0037029D" w:rsidP="00370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29D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153D04">
        <w:rPr>
          <w:rFonts w:ascii="Times New Roman" w:hAnsi="Times New Roman" w:cs="Times New Roman"/>
          <w:b/>
          <w:sz w:val="28"/>
          <w:szCs w:val="28"/>
        </w:rPr>
        <w:t>:</w:t>
      </w:r>
      <w:r w:rsidRPr="003702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 – 22 мая 2025 года</w:t>
      </w:r>
      <w:r w:rsidR="008153E9">
        <w:rPr>
          <w:rFonts w:ascii="Times New Roman" w:hAnsi="Times New Roman" w:cs="Times New Roman"/>
          <w:b/>
          <w:sz w:val="28"/>
          <w:szCs w:val="28"/>
        </w:rPr>
        <w:t>.</w:t>
      </w:r>
    </w:p>
    <w:p w:rsidR="00153D04" w:rsidRDefault="00153D04" w:rsidP="00370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</w:t>
      </w:r>
      <w:r w:rsidR="0037029D">
        <w:rPr>
          <w:rFonts w:ascii="Times New Roman" w:hAnsi="Times New Roman" w:cs="Times New Roman"/>
          <w:sz w:val="28"/>
          <w:szCs w:val="28"/>
        </w:rPr>
        <w:t>онференции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7029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3D04" w:rsidRPr="00153D04" w:rsidRDefault="00153D04" w:rsidP="0037029D">
      <w:pPr>
        <w:jc w:val="both"/>
        <w:rPr>
          <w:rFonts w:ascii="Times New Roman" w:hAnsi="Times New Roman" w:cs="Times New Roman"/>
          <w:sz w:val="28"/>
          <w:szCs w:val="28"/>
        </w:rPr>
      </w:pPr>
      <w:r w:rsidRPr="00153D04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 научной информации по общественным наукам Российской академии наук</w:t>
      </w:r>
      <w:r w:rsidR="009847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(ИНИОН РАН)</w:t>
      </w:r>
      <w:r w:rsidRPr="00153D0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5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9D" w:rsidRPr="00153D04" w:rsidRDefault="0037029D" w:rsidP="0037029D">
      <w:pPr>
        <w:jc w:val="both"/>
        <w:rPr>
          <w:rFonts w:ascii="Times New Roman" w:hAnsi="Times New Roman" w:cs="Times New Roman"/>
          <w:sz w:val="28"/>
          <w:szCs w:val="28"/>
        </w:rPr>
      </w:pPr>
      <w:r w:rsidRPr="00153D0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</w:t>
      </w:r>
      <w:r w:rsidR="00153D04" w:rsidRPr="00153D04">
        <w:rPr>
          <w:rFonts w:ascii="Times New Roman" w:hAnsi="Times New Roman" w:cs="Times New Roman"/>
          <w:sz w:val="28"/>
          <w:szCs w:val="28"/>
        </w:rPr>
        <w:t xml:space="preserve">Федеральный научный центр </w:t>
      </w:r>
      <w:r w:rsidRPr="00153D04">
        <w:rPr>
          <w:rFonts w:ascii="Times New Roman" w:hAnsi="Times New Roman" w:cs="Times New Roman"/>
          <w:sz w:val="28"/>
          <w:szCs w:val="28"/>
        </w:rPr>
        <w:t>«Владикавказский научный центр Российской академии наук»</w:t>
      </w:r>
      <w:r w:rsidR="00984759">
        <w:rPr>
          <w:rFonts w:ascii="Times New Roman" w:hAnsi="Times New Roman" w:cs="Times New Roman"/>
          <w:sz w:val="28"/>
          <w:szCs w:val="28"/>
        </w:rPr>
        <w:t xml:space="preserve"> (ВНЦ РАН)</w:t>
      </w:r>
      <w:r w:rsidR="00153D04" w:rsidRPr="00153D04">
        <w:rPr>
          <w:rFonts w:ascii="Times New Roman" w:hAnsi="Times New Roman" w:cs="Times New Roman"/>
          <w:sz w:val="28"/>
          <w:szCs w:val="28"/>
        </w:rPr>
        <w:t>.</w:t>
      </w:r>
    </w:p>
    <w:p w:rsidR="008153E9" w:rsidRPr="008153E9" w:rsidRDefault="008153E9" w:rsidP="0037029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3E9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Конференция проводится при поддержке Министерства науки и высшего образования РФ.</w:t>
      </w:r>
    </w:p>
    <w:p w:rsidR="0037029D" w:rsidRDefault="0037029D" w:rsidP="003702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руководители </w:t>
      </w:r>
      <w:r w:rsidR="00BD6E7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онференции:</w:t>
      </w:r>
    </w:p>
    <w:p w:rsidR="0037029D" w:rsidRDefault="001F23D3" w:rsidP="00F95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95EDA" w:rsidRPr="00F95EDA">
        <w:rPr>
          <w:rFonts w:ascii="Times New Roman" w:hAnsi="Times New Roman" w:cs="Times New Roman"/>
          <w:b/>
          <w:sz w:val="28"/>
          <w:szCs w:val="28"/>
        </w:rPr>
        <w:t>Директор Центра изучения культурной памяти и символической политики</w:t>
      </w:r>
      <w:r w:rsidR="00F95EDA">
        <w:rPr>
          <w:rFonts w:ascii="Times New Roman" w:hAnsi="Times New Roman" w:cs="Times New Roman"/>
          <w:sz w:val="28"/>
          <w:szCs w:val="28"/>
        </w:rPr>
        <w:t xml:space="preserve">, </w:t>
      </w:r>
      <w:r w:rsidR="00CE7F7E" w:rsidRPr="00CE7F7E">
        <w:rPr>
          <w:rFonts w:ascii="Times New Roman" w:hAnsi="Times New Roman" w:cs="Times New Roman"/>
          <w:sz w:val="28"/>
          <w:szCs w:val="28"/>
        </w:rPr>
        <w:t>п</w:t>
      </w:r>
      <w:r w:rsidR="00CE7F7E" w:rsidRPr="00CE7F7E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рофессор Европейского университета в Санкт-Петербурге, ведущий научный сотрудник ИНИОН РАН</w:t>
      </w:r>
      <w:r w:rsidR="00CE7F7E" w:rsidRPr="00CE7F7E">
        <w:rPr>
          <w:rFonts w:ascii="Times New Roman" w:hAnsi="Times New Roman" w:cs="Times New Roman"/>
          <w:sz w:val="28"/>
          <w:szCs w:val="28"/>
        </w:rPr>
        <w:t>,</w:t>
      </w:r>
      <w:r w:rsidR="00F95EDA">
        <w:rPr>
          <w:rFonts w:ascii="Times New Roman" w:hAnsi="Times New Roman" w:cs="Times New Roman"/>
          <w:sz w:val="28"/>
          <w:szCs w:val="28"/>
        </w:rPr>
        <w:t xml:space="preserve"> доктор исторических наук </w:t>
      </w:r>
      <w:r w:rsidR="00BD6E7A">
        <w:rPr>
          <w:rFonts w:ascii="Times New Roman" w:hAnsi="Times New Roman" w:cs="Times New Roman"/>
          <w:b/>
          <w:sz w:val="28"/>
          <w:szCs w:val="28"/>
        </w:rPr>
        <w:t>Алексей Ильич</w:t>
      </w:r>
      <w:r w:rsidR="00F95EDA" w:rsidRPr="00F95EDA">
        <w:rPr>
          <w:rFonts w:ascii="Times New Roman" w:hAnsi="Times New Roman" w:cs="Times New Roman"/>
          <w:b/>
          <w:sz w:val="28"/>
          <w:szCs w:val="28"/>
        </w:rPr>
        <w:t xml:space="preserve"> Миллер</w:t>
      </w:r>
      <w:r w:rsidR="00F95EDA">
        <w:rPr>
          <w:rFonts w:ascii="Times New Roman" w:hAnsi="Times New Roman" w:cs="Times New Roman"/>
          <w:sz w:val="28"/>
          <w:szCs w:val="28"/>
        </w:rPr>
        <w:t>;</w:t>
      </w:r>
    </w:p>
    <w:p w:rsidR="00F95EDA" w:rsidRPr="00F95EDA" w:rsidRDefault="001F23D3" w:rsidP="00F95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95EDA" w:rsidRPr="00F95EDA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hyperlink r:id="rId12" w:history="1">
        <w:r w:rsidR="00F95EDA" w:rsidRPr="00F95EDA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Федерального государственного бюджетного учреждения науки Федеральный научный центр «Владикавказский научный центр Российской академии наук»</w:t>
        </w:r>
      </w:hyperlink>
      <w:r w:rsidR="00F95E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95EDA" w:rsidRPr="00F95EDA">
        <w:rPr>
          <w:rFonts w:ascii="Times New Roman" w:hAnsi="Times New Roman" w:cs="Times New Roman"/>
          <w:sz w:val="28"/>
          <w:szCs w:val="28"/>
        </w:rPr>
        <w:t>кандидат исторических наук</w:t>
      </w:r>
      <w:r w:rsidR="00F95EDA">
        <w:rPr>
          <w:rFonts w:ascii="Times New Roman" w:hAnsi="Times New Roman" w:cs="Times New Roman"/>
          <w:sz w:val="28"/>
          <w:szCs w:val="28"/>
        </w:rPr>
        <w:t xml:space="preserve"> </w:t>
      </w:r>
      <w:r w:rsidR="00153D04" w:rsidRPr="00153D04">
        <w:rPr>
          <w:rFonts w:ascii="Times New Roman" w:hAnsi="Times New Roman" w:cs="Times New Roman"/>
          <w:b/>
          <w:sz w:val="28"/>
          <w:szCs w:val="28"/>
        </w:rPr>
        <w:t>А</w:t>
      </w:r>
      <w:r w:rsidR="00BD6E7A">
        <w:rPr>
          <w:rFonts w:ascii="Times New Roman" w:hAnsi="Times New Roman" w:cs="Times New Roman"/>
          <w:b/>
          <w:sz w:val="28"/>
          <w:szCs w:val="28"/>
        </w:rPr>
        <w:t>лексей</w:t>
      </w:r>
      <w:r w:rsidR="00153D04" w:rsidRPr="00153D04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BD6E7A">
        <w:rPr>
          <w:rFonts w:ascii="Times New Roman" w:hAnsi="Times New Roman" w:cs="Times New Roman"/>
          <w:b/>
          <w:sz w:val="28"/>
          <w:szCs w:val="28"/>
        </w:rPr>
        <w:t>юдвигович</w:t>
      </w:r>
      <w:r w:rsidR="00153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5EDA" w:rsidRPr="00153D04">
        <w:rPr>
          <w:rFonts w:ascii="Times New Roman" w:hAnsi="Times New Roman" w:cs="Times New Roman"/>
          <w:b/>
          <w:sz w:val="28"/>
          <w:szCs w:val="28"/>
        </w:rPr>
        <w:t>Чибиров</w:t>
      </w:r>
      <w:proofErr w:type="spellEnd"/>
      <w:r w:rsidR="00BD6E7A">
        <w:rPr>
          <w:rFonts w:ascii="Times New Roman" w:hAnsi="Times New Roman" w:cs="Times New Roman"/>
          <w:b/>
          <w:sz w:val="28"/>
          <w:szCs w:val="28"/>
        </w:rPr>
        <w:t>.</w:t>
      </w:r>
      <w:r w:rsidR="00F95EDA" w:rsidRPr="00153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5EDA" w:rsidRDefault="00F95EDA" w:rsidP="00F95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3D3" w:rsidRDefault="001F23D3" w:rsidP="004163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3D3" w:rsidRDefault="001F23D3" w:rsidP="004163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DA" w:rsidRPr="00F95EDA" w:rsidRDefault="00F95EDA" w:rsidP="004163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EDA">
        <w:rPr>
          <w:rFonts w:ascii="Times New Roman" w:hAnsi="Times New Roman" w:cs="Times New Roman"/>
          <w:b/>
          <w:sz w:val="28"/>
          <w:szCs w:val="28"/>
        </w:rPr>
        <w:t>Основная идея конференции:</w:t>
      </w:r>
    </w:p>
    <w:p w:rsidR="00F95EDA" w:rsidRPr="00CE7F7E" w:rsidRDefault="001F23D3" w:rsidP="004163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7F7E" w:rsidRPr="00CE7F7E">
        <w:rPr>
          <w:rFonts w:ascii="Times New Roman" w:hAnsi="Times New Roman" w:cs="Times New Roman"/>
          <w:sz w:val="28"/>
          <w:szCs w:val="28"/>
        </w:rPr>
        <w:t>«Осыпание» прежнего мирового порядка, происходящее на наших глазах уже в течение ряда лет, вступило в свою острую фазу. Частью этого процесса стало разруше</w:t>
      </w:r>
      <w:r w:rsidR="00CE7F7E" w:rsidRPr="00CE7F7E">
        <w:rPr>
          <w:rFonts w:ascii="Times New Roman" w:hAnsi="Times New Roman" w:cs="Times New Roman"/>
          <w:sz w:val="28"/>
          <w:szCs w:val="28"/>
        </w:rPr>
        <w:softHyphen/>
        <w:t>ние устоев глобальной памяти, продвигавшихся либеральными глобалистами, и раз</w:t>
      </w:r>
      <w:r w:rsidR="00CE7F7E" w:rsidRPr="00CE7F7E">
        <w:rPr>
          <w:rFonts w:ascii="Times New Roman" w:hAnsi="Times New Roman" w:cs="Times New Roman"/>
          <w:sz w:val="28"/>
          <w:szCs w:val="28"/>
        </w:rPr>
        <w:softHyphen/>
        <w:t>рушение прежнего консенсуса в памяти о Второй мировой войне, который частично сохранялся державами-победительницами до 2010-х годов. Обостряющиеся по всему миру конфликты затрагивают теперь базовые ценностные основания отдельных стран и их взаимодействия.</w:t>
      </w:r>
    </w:p>
    <w:p w:rsidR="00CE7F7E" w:rsidRPr="00CE7F7E" w:rsidRDefault="001F23D3" w:rsidP="004163E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7F7E" w:rsidRPr="00CE7F7E">
        <w:rPr>
          <w:sz w:val="28"/>
          <w:szCs w:val="28"/>
        </w:rPr>
        <w:t>Различные интерпретации прошлого и механизмы их использования в междуна</w:t>
      </w:r>
      <w:r w:rsidR="00CE7F7E" w:rsidRPr="00CE7F7E">
        <w:rPr>
          <w:sz w:val="28"/>
          <w:szCs w:val="28"/>
        </w:rPr>
        <w:softHyphen/>
        <w:t>родных отношениях за последние годы стали предметом усиленного внимания иссле</w:t>
      </w:r>
      <w:r w:rsidR="00CE7F7E" w:rsidRPr="00CE7F7E">
        <w:rPr>
          <w:sz w:val="28"/>
          <w:szCs w:val="28"/>
        </w:rPr>
        <w:softHyphen/>
        <w:t>дователей, занимающихся как международными отношениями, так и прежде всего ис</w:t>
      </w:r>
      <w:r w:rsidR="00CE7F7E" w:rsidRPr="00CE7F7E">
        <w:rPr>
          <w:sz w:val="28"/>
          <w:szCs w:val="28"/>
        </w:rPr>
        <w:softHyphen/>
        <w:t xml:space="preserve">следованиями политики памяти как особым направлением в области наук об обществе. </w:t>
      </w:r>
      <w:proofErr w:type="gramStart"/>
      <w:r w:rsidR="00CE7F7E" w:rsidRPr="00CE7F7E">
        <w:rPr>
          <w:sz w:val="28"/>
          <w:szCs w:val="28"/>
        </w:rPr>
        <w:t>Эта конференция как раз станет площадкой встречи и сотрудничества как специали</w:t>
      </w:r>
      <w:r w:rsidR="00CE7F7E" w:rsidRPr="00CE7F7E">
        <w:rPr>
          <w:sz w:val="28"/>
          <w:szCs w:val="28"/>
        </w:rPr>
        <w:softHyphen/>
        <w:t xml:space="preserve">стов по международным отношениям из Московского государственного института международных отношений Министерства иностранных дел  Российской Федерации, занимающихся ролью истории в международных отношениях, так и специалистов по изучению коллективной памяти из </w:t>
      </w:r>
      <w:r w:rsidR="00CE7F7E" w:rsidRPr="00CE7F7E">
        <w:rPr>
          <w:sz w:val="28"/>
          <w:szCs w:val="28"/>
          <w:shd w:val="clear" w:color="auto" w:fill="FFFFFF"/>
        </w:rPr>
        <w:t>Института научной информации по общественным наукам Российской академии наук</w:t>
      </w:r>
      <w:r w:rsidR="00CE7F7E" w:rsidRPr="00CE7F7E">
        <w:rPr>
          <w:sz w:val="28"/>
          <w:szCs w:val="28"/>
        </w:rPr>
        <w:t>, Европейского университета в Санкт-Петербурге и Владикавказского научного центра Российской академии наук, которые</w:t>
      </w:r>
      <w:proofErr w:type="gramEnd"/>
      <w:r w:rsidR="00CE7F7E" w:rsidRPr="00CE7F7E">
        <w:rPr>
          <w:sz w:val="28"/>
          <w:szCs w:val="28"/>
        </w:rPr>
        <w:t xml:space="preserve"> рассматри</w:t>
      </w:r>
      <w:r w:rsidR="00CE7F7E" w:rsidRPr="00CE7F7E">
        <w:rPr>
          <w:sz w:val="28"/>
          <w:szCs w:val="28"/>
        </w:rPr>
        <w:softHyphen/>
        <w:t>вают международные отношения как одну из сфер использования политики памяти. Особое внимание российских исследователей посвящено в последнее время вопросам об использовании политики памяти в международных отношениях на постсоветском пространстве. Большой Кавказ – один из макрорегионов постсоветского пространства, где коллективная память играет особенно значимую роль.</w:t>
      </w:r>
    </w:p>
    <w:p w:rsidR="00AD3705" w:rsidRPr="00AD3705" w:rsidRDefault="001F23D3" w:rsidP="004163E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705" w:rsidRPr="00AD3705">
        <w:rPr>
          <w:sz w:val="28"/>
          <w:szCs w:val="28"/>
        </w:rPr>
        <w:t>Другая важнейшая тема исследований политики памяти в России, особенно в год 80-летия Победы, это изучение процессов трансформации памяти о Второй мировой и о Великой Отечественной войне на постсоветском пространстве. Работа конференции будет организована в трех секциях. Первая секция будет посвящена обсуждению гло</w:t>
      </w:r>
      <w:r w:rsidR="00AD3705" w:rsidRPr="00AD3705">
        <w:rPr>
          <w:sz w:val="28"/>
          <w:szCs w:val="28"/>
        </w:rPr>
        <w:softHyphen/>
        <w:t>бального контекста трансформации коллективной памяти и ее использования в между</w:t>
      </w:r>
      <w:r w:rsidR="00AD3705" w:rsidRPr="00AD3705">
        <w:rPr>
          <w:sz w:val="28"/>
          <w:szCs w:val="28"/>
        </w:rPr>
        <w:softHyphen/>
        <w:t>народных отношениях, а также обсуждению связанных с этим методологических во</w:t>
      </w:r>
      <w:r w:rsidR="00AD3705" w:rsidRPr="00AD3705">
        <w:rPr>
          <w:sz w:val="28"/>
          <w:szCs w:val="28"/>
        </w:rPr>
        <w:softHyphen/>
        <w:t>просов. Вторая секция будет посвящена роли политики памяти в международных отношениях на Кавказе. В ней примут участие ведущие кавказоведы из Москвы и Санкт-Петер</w:t>
      </w:r>
      <w:r w:rsidR="00AD3705" w:rsidRPr="00AD3705">
        <w:rPr>
          <w:sz w:val="28"/>
          <w:szCs w:val="28"/>
        </w:rPr>
        <w:softHyphen/>
        <w:t xml:space="preserve">бурга, а также исследователи Владикавказского научного центра </w:t>
      </w:r>
      <w:r w:rsidR="00AD3705" w:rsidRPr="00AD3705">
        <w:rPr>
          <w:sz w:val="28"/>
          <w:szCs w:val="28"/>
          <w:shd w:val="clear" w:color="auto" w:fill="FFFFFF"/>
        </w:rPr>
        <w:t>Российской академии наук</w:t>
      </w:r>
      <w:r w:rsidR="00AD3705" w:rsidRPr="00AD3705">
        <w:rPr>
          <w:sz w:val="28"/>
          <w:szCs w:val="28"/>
        </w:rPr>
        <w:t>. Третья секция посвящена памяти о Великой Отечественной войне, с преимуще</w:t>
      </w:r>
      <w:r w:rsidR="00AD3705" w:rsidRPr="00AD3705">
        <w:rPr>
          <w:sz w:val="28"/>
          <w:szCs w:val="28"/>
        </w:rPr>
        <w:softHyphen/>
        <w:t>ственным вниманием также к постсоветскому пространству.</w:t>
      </w:r>
    </w:p>
    <w:p w:rsidR="00AD3705" w:rsidRDefault="001F23D3" w:rsidP="004163E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705" w:rsidRPr="00AD3705">
        <w:rPr>
          <w:sz w:val="28"/>
          <w:szCs w:val="28"/>
        </w:rPr>
        <w:t>По итогам Конференции планируется подготовка сборника статей, который будет издан Владикавказским научным центром РАН.</w:t>
      </w:r>
    </w:p>
    <w:p w:rsidR="00AD3705" w:rsidRDefault="00AD3705" w:rsidP="00AD37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23D3" w:rsidRDefault="001F23D3" w:rsidP="00AD37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23D3" w:rsidRDefault="001F23D3" w:rsidP="00AD37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23D3" w:rsidRDefault="001F23D3" w:rsidP="00AD370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E7F7E" w:rsidRDefault="001F23D3" w:rsidP="00AD370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D3705">
        <w:rPr>
          <w:b/>
          <w:sz w:val="28"/>
          <w:szCs w:val="28"/>
        </w:rPr>
        <w:t xml:space="preserve">Конференция пройдет в очном формате по адресу: </w:t>
      </w:r>
      <w:r w:rsidR="00AD3705" w:rsidRPr="00AD3705">
        <w:rPr>
          <w:sz w:val="28"/>
          <w:szCs w:val="28"/>
        </w:rPr>
        <w:t xml:space="preserve">РСО-Алания, г. Владикавказ, пр. Мира, 10, Северо-Осетинский институт гуманитарных и социальных исследований </w:t>
      </w:r>
      <w:r w:rsidR="00BD6E7A">
        <w:rPr>
          <w:sz w:val="28"/>
          <w:szCs w:val="28"/>
        </w:rPr>
        <w:t xml:space="preserve">им. В.И. </w:t>
      </w:r>
      <w:proofErr w:type="spellStart"/>
      <w:r w:rsidR="00BD6E7A">
        <w:rPr>
          <w:sz w:val="28"/>
          <w:szCs w:val="28"/>
        </w:rPr>
        <w:t>Абаева</w:t>
      </w:r>
      <w:proofErr w:type="spellEnd"/>
      <w:r w:rsidR="00BD6E7A">
        <w:rPr>
          <w:sz w:val="28"/>
          <w:szCs w:val="28"/>
        </w:rPr>
        <w:t xml:space="preserve"> </w:t>
      </w:r>
      <w:r w:rsidR="00AD3705" w:rsidRPr="00AD3705">
        <w:rPr>
          <w:sz w:val="28"/>
          <w:szCs w:val="28"/>
        </w:rPr>
        <w:t xml:space="preserve">ВНЦ РАН. </w:t>
      </w:r>
      <w:r w:rsidR="0042748D">
        <w:rPr>
          <w:sz w:val="28"/>
          <w:szCs w:val="28"/>
        </w:rPr>
        <w:t>Предусмотрено дистанционное участие в конференции.</w:t>
      </w:r>
    </w:p>
    <w:p w:rsidR="00AD3705" w:rsidRDefault="00AD3705" w:rsidP="00F95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4F18" w:rsidRDefault="001F23D3" w:rsidP="00F95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4F18">
        <w:rPr>
          <w:rFonts w:ascii="Times New Roman" w:hAnsi="Times New Roman" w:cs="Times New Roman"/>
          <w:sz w:val="28"/>
          <w:szCs w:val="28"/>
        </w:rPr>
        <w:t>В рамках конференции предполагается проведение пленарного заседания, а также работа следующих секций:</w:t>
      </w:r>
    </w:p>
    <w:p w:rsidR="00164F18" w:rsidRDefault="00164F18" w:rsidP="00164F18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F18">
        <w:rPr>
          <w:rFonts w:ascii="Times New Roman" w:hAnsi="Times New Roman" w:cs="Times New Roman"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24E">
        <w:rPr>
          <w:rFonts w:ascii="Times New Roman" w:hAnsi="Times New Roman" w:cs="Times New Roman"/>
          <w:b/>
          <w:sz w:val="26"/>
          <w:szCs w:val="26"/>
        </w:rPr>
        <w:t>ПОЛИТИКА ПАМЯТИ В МЕЖДУНАРОДНЫХ ОТНОШЕНИЯХ – ОБЩИЕ ПРОБЛЕМЫ</w:t>
      </w:r>
      <w:r>
        <w:rPr>
          <w:rFonts w:ascii="Times New Roman" w:hAnsi="Times New Roman" w:cs="Times New Roman"/>
          <w:b/>
          <w:sz w:val="26"/>
          <w:szCs w:val="26"/>
        </w:rPr>
        <w:t>»;</w:t>
      </w:r>
    </w:p>
    <w:p w:rsidR="00164F18" w:rsidRPr="00164F18" w:rsidRDefault="00164F18" w:rsidP="00164F18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F18">
        <w:rPr>
          <w:rFonts w:ascii="Times New Roman" w:hAnsi="Times New Roman" w:cs="Times New Roman"/>
          <w:sz w:val="28"/>
          <w:szCs w:val="28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624E">
        <w:rPr>
          <w:rFonts w:ascii="Times New Roman" w:hAnsi="Times New Roman" w:cs="Times New Roman"/>
          <w:b/>
          <w:sz w:val="26"/>
          <w:szCs w:val="26"/>
        </w:rPr>
        <w:t>ПОЛИТИКА ПАМЯТИ И В МЕЖДУНАРОДНЫЕ ОТНОШЕНИЯ НА БОЛЬШОМ КАВКАЗЕ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BD6E7A">
        <w:rPr>
          <w:rFonts w:ascii="Times New Roman" w:hAnsi="Times New Roman" w:cs="Times New Roman"/>
          <w:b/>
          <w:sz w:val="26"/>
          <w:szCs w:val="26"/>
        </w:rPr>
        <w:t>.</w:t>
      </w:r>
    </w:p>
    <w:p w:rsidR="00164F18" w:rsidRPr="00B2624E" w:rsidRDefault="00164F18" w:rsidP="00164F18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4F18">
        <w:rPr>
          <w:rFonts w:ascii="Times New Roman" w:hAnsi="Times New Roman" w:cs="Times New Roman"/>
          <w:sz w:val="28"/>
          <w:szCs w:val="28"/>
        </w:rPr>
        <w:t>Секция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624E">
        <w:rPr>
          <w:rFonts w:ascii="Times New Roman" w:hAnsi="Times New Roman" w:cs="Times New Roman"/>
          <w:b/>
          <w:sz w:val="26"/>
          <w:szCs w:val="26"/>
        </w:rPr>
        <w:t xml:space="preserve">ПАМЯТЬ О ВТОРОЙ МИРОВОЙ </w:t>
      </w:r>
      <w:r>
        <w:rPr>
          <w:rFonts w:ascii="Times New Roman" w:hAnsi="Times New Roman" w:cs="Times New Roman"/>
          <w:b/>
          <w:sz w:val="26"/>
          <w:szCs w:val="26"/>
        </w:rPr>
        <w:t xml:space="preserve">ВОЙНЕ </w:t>
      </w:r>
      <w:r w:rsidRPr="00B2624E">
        <w:rPr>
          <w:rFonts w:ascii="Times New Roman" w:hAnsi="Times New Roman" w:cs="Times New Roman"/>
          <w:b/>
          <w:sz w:val="26"/>
          <w:szCs w:val="26"/>
        </w:rPr>
        <w:t>И МЕЖДУНАРОДНЫЕ ОТНОШЕНИЯ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2748D" w:rsidRDefault="0042748D" w:rsidP="00164F1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4F18" w:rsidRPr="00164F18" w:rsidRDefault="001F23D3" w:rsidP="00164F1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4F18">
        <w:rPr>
          <w:rFonts w:ascii="Times New Roman" w:hAnsi="Times New Roman" w:cs="Times New Roman"/>
          <w:sz w:val="28"/>
          <w:szCs w:val="28"/>
        </w:rPr>
        <w:t>Заявки на участие</w:t>
      </w:r>
      <w:r w:rsidR="00742623">
        <w:rPr>
          <w:rFonts w:ascii="Times New Roman" w:hAnsi="Times New Roman" w:cs="Times New Roman"/>
          <w:sz w:val="28"/>
          <w:szCs w:val="28"/>
        </w:rPr>
        <w:t xml:space="preserve"> (</w:t>
      </w:r>
      <w:r w:rsidR="00742623">
        <w:rPr>
          <w:rFonts w:ascii="Times New Roman" w:hAnsi="Times New Roman" w:cs="Times New Roman"/>
          <w:i/>
          <w:sz w:val="28"/>
          <w:szCs w:val="28"/>
        </w:rPr>
        <w:t>см. приложение</w:t>
      </w:r>
      <w:r w:rsidR="004163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B3F">
        <w:rPr>
          <w:rFonts w:ascii="Times New Roman" w:hAnsi="Times New Roman" w:cs="Times New Roman"/>
          <w:i/>
          <w:sz w:val="28"/>
          <w:szCs w:val="28"/>
        </w:rPr>
        <w:t>1</w:t>
      </w:r>
      <w:r w:rsidR="00742623">
        <w:rPr>
          <w:rFonts w:ascii="Times New Roman" w:hAnsi="Times New Roman" w:cs="Times New Roman"/>
          <w:i/>
          <w:sz w:val="28"/>
          <w:szCs w:val="28"/>
        </w:rPr>
        <w:t>)</w:t>
      </w:r>
      <w:r w:rsidR="00742623">
        <w:rPr>
          <w:rFonts w:ascii="Times New Roman" w:hAnsi="Times New Roman" w:cs="Times New Roman"/>
          <w:sz w:val="28"/>
          <w:szCs w:val="28"/>
        </w:rPr>
        <w:t xml:space="preserve"> в </w:t>
      </w:r>
      <w:r w:rsidR="00BD6E7A">
        <w:rPr>
          <w:rFonts w:ascii="Times New Roman" w:hAnsi="Times New Roman" w:cs="Times New Roman"/>
          <w:sz w:val="28"/>
          <w:szCs w:val="28"/>
        </w:rPr>
        <w:t>К</w:t>
      </w:r>
      <w:r w:rsidR="00742623">
        <w:rPr>
          <w:rFonts w:ascii="Times New Roman" w:hAnsi="Times New Roman" w:cs="Times New Roman"/>
          <w:sz w:val="28"/>
          <w:szCs w:val="28"/>
        </w:rPr>
        <w:t>онференции</w:t>
      </w:r>
      <w:r w:rsidR="00742623" w:rsidRPr="00742623">
        <w:rPr>
          <w:rFonts w:ascii="Times New Roman" w:hAnsi="Times New Roman" w:cs="Times New Roman"/>
          <w:sz w:val="28"/>
          <w:szCs w:val="28"/>
        </w:rPr>
        <w:t xml:space="preserve"> </w:t>
      </w:r>
      <w:r w:rsidR="00742623">
        <w:rPr>
          <w:rFonts w:ascii="Times New Roman" w:hAnsi="Times New Roman" w:cs="Times New Roman"/>
          <w:sz w:val="28"/>
          <w:szCs w:val="28"/>
        </w:rPr>
        <w:t>принимаются</w:t>
      </w:r>
      <w:r w:rsidR="00164F18">
        <w:rPr>
          <w:rFonts w:ascii="Times New Roman" w:hAnsi="Times New Roman" w:cs="Times New Roman"/>
          <w:sz w:val="28"/>
          <w:szCs w:val="28"/>
        </w:rPr>
        <w:t xml:space="preserve"> до </w:t>
      </w:r>
      <w:r w:rsidR="00164F18" w:rsidRPr="00164F18">
        <w:rPr>
          <w:rFonts w:ascii="Times New Roman" w:hAnsi="Times New Roman" w:cs="Times New Roman"/>
          <w:b/>
          <w:sz w:val="28"/>
          <w:szCs w:val="28"/>
        </w:rPr>
        <w:t>15</w:t>
      </w:r>
      <w:r w:rsidR="00164F18">
        <w:rPr>
          <w:rFonts w:ascii="Times New Roman" w:hAnsi="Times New Roman" w:cs="Times New Roman"/>
          <w:b/>
          <w:sz w:val="28"/>
          <w:szCs w:val="28"/>
        </w:rPr>
        <w:t xml:space="preserve"> мая 2025 г. на адрес: </w:t>
      </w:r>
      <w:hyperlink r:id="rId13" w:history="1">
        <w:r w:rsidR="00274FAE" w:rsidRPr="001B0A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soigsi</w:t>
        </w:r>
        <w:r w:rsidR="00274FAE" w:rsidRPr="001B0A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74FAE" w:rsidRPr="001B0A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conf</w:t>
        </w:r>
        <w:r w:rsidR="00274FAE" w:rsidRPr="001B0A4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74FAE" w:rsidRPr="001B0A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74FAE" w:rsidRPr="001B0A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74FAE" w:rsidRPr="001B0A4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64F18" w:rsidRPr="00164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8D" w:rsidRPr="004163E2" w:rsidRDefault="00742623" w:rsidP="0042748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E2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Pr="004163E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63E2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4163E2">
        <w:rPr>
          <w:rFonts w:ascii="Times New Roman" w:hAnsi="Times New Roman" w:cs="Times New Roman"/>
          <w:sz w:val="28"/>
          <w:szCs w:val="28"/>
        </w:rPr>
        <w:t xml:space="preserve">., старший научный сотрудник СОИГСИ ВНЦ РАН – </w:t>
      </w:r>
      <w:proofErr w:type="spellStart"/>
      <w:r w:rsidR="0042748D" w:rsidRPr="0042748D">
        <w:rPr>
          <w:rFonts w:ascii="Times New Roman" w:hAnsi="Times New Roman" w:cs="Times New Roman"/>
          <w:b/>
          <w:sz w:val="28"/>
          <w:szCs w:val="28"/>
        </w:rPr>
        <w:t>Г</w:t>
      </w:r>
      <w:r w:rsidR="0042748D" w:rsidRPr="004163E2">
        <w:rPr>
          <w:rFonts w:ascii="Times New Roman" w:hAnsi="Times New Roman" w:cs="Times New Roman"/>
          <w:b/>
          <w:sz w:val="28"/>
          <w:szCs w:val="28"/>
        </w:rPr>
        <w:t>утиева</w:t>
      </w:r>
      <w:proofErr w:type="spellEnd"/>
      <w:r w:rsidR="0042748D" w:rsidRPr="004163E2">
        <w:rPr>
          <w:rFonts w:ascii="Times New Roman" w:hAnsi="Times New Roman" w:cs="Times New Roman"/>
          <w:b/>
          <w:sz w:val="28"/>
          <w:szCs w:val="28"/>
        </w:rPr>
        <w:t xml:space="preserve"> Эльвира </w:t>
      </w:r>
      <w:proofErr w:type="spellStart"/>
      <w:r w:rsidR="0042748D" w:rsidRPr="004163E2">
        <w:rPr>
          <w:rFonts w:ascii="Times New Roman" w:hAnsi="Times New Roman" w:cs="Times New Roman"/>
          <w:b/>
          <w:sz w:val="28"/>
          <w:szCs w:val="28"/>
        </w:rPr>
        <w:t>Шамильевна</w:t>
      </w:r>
      <w:proofErr w:type="spellEnd"/>
    </w:p>
    <w:p w:rsidR="004163E2" w:rsidRPr="004163E2" w:rsidRDefault="004163E2" w:rsidP="00164F18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742623" w:rsidRDefault="001F23D3" w:rsidP="0074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2623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на отклонение </w:t>
      </w:r>
      <w:r w:rsidR="00BD6E7A">
        <w:rPr>
          <w:rFonts w:ascii="Times New Roman" w:hAnsi="Times New Roman" w:cs="Times New Roman"/>
          <w:sz w:val="28"/>
          <w:szCs w:val="28"/>
        </w:rPr>
        <w:t>материалов</w:t>
      </w:r>
      <w:r w:rsidR="00742623">
        <w:rPr>
          <w:rFonts w:ascii="Times New Roman" w:hAnsi="Times New Roman" w:cs="Times New Roman"/>
          <w:sz w:val="28"/>
          <w:szCs w:val="28"/>
        </w:rPr>
        <w:t xml:space="preserve">, не соответствующих тематике </w:t>
      </w:r>
      <w:r w:rsidR="00BD6E7A">
        <w:rPr>
          <w:rFonts w:ascii="Times New Roman" w:hAnsi="Times New Roman" w:cs="Times New Roman"/>
          <w:sz w:val="28"/>
          <w:szCs w:val="28"/>
        </w:rPr>
        <w:t>К</w:t>
      </w:r>
      <w:r w:rsidR="00742623">
        <w:rPr>
          <w:rFonts w:ascii="Times New Roman" w:hAnsi="Times New Roman" w:cs="Times New Roman"/>
          <w:sz w:val="28"/>
          <w:szCs w:val="28"/>
        </w:rPr>
        <w:t>онференции, либо заявок, оформленных с нарушением установленных требований. Согласно регламенту, один участник может выступить с одним докладом. Во втором докладе участник может быть соавтором, но не докладчиком.</w:t>
      </w:r>
    </w:p>
    <w:p w:rsidR="00742623" w:rsidRDefault="00742623" w:rsidP="0074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2623" w:rsidRDefault="001F23D3" w:rsidP="0074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2623">
        <w:rPr>
          <w:rFonts w:ascii="Times New Roman" w:hAnsi="Times New Roman" w:cs="Times New Roman"/>
          <w:sz w:val="28"/>
          <w:szCs w:val="28"/>
        </w:rPr>
        <w:t>Командировочные расходы, расходы на проезд и проживание несет направляющая сторона.</w:t>
      </w:r>
    </w:p>
    <w:p w:rsidR="00742623" w:rsidRDefault="00742623" w:rsidP="0074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3E2" w:rsidRDefault="001F23D3" w:rsidP="0074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262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D6E7A">
        <w:rPr>
          <w:rFonts w:ascii="Times New Roman" w:hAnsi="Times New Roman" w:cs="Times New Roman"/>
          <w:sz w:val="28"/>
          <w:szCs w:val="28"/>
        </w:rPr>
        <w:t>К</w:t>
      </w:r>
      <w:r w:rsidR="00742623">
        <w:rPr>
          <w:rFonts w:ascii="Times New Roman" w:hAnsi="Times New Roman" w:cs="Times New Roman"/>
          <w:sz w:val="28"/>
          <w:szCs w:val="28"/>
        </w:rPr>
        <w:t>онференции планируется публикация сборника</w:t>
      </w:r>
      <w:r w:rsidR="00522082">
        <w:rPr>
          <w:rFonts w:ascii="Times New Roman" w:hAnsi="Times New Roman" w:cs="Times New Roman"/>
          <w:sz w:val="28"/>
          <w:szCs w:val="28"/>
        </w:rPr>
        <w:t xml:space="preserve"> статей</w:t>
      </w:r>
      <w:r w:rsidR="00742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3E2" w:rsidRDefault="00742623" w:rsidP="0074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материалов – 30 июня 2025</w:t>
      </w:r>
      <w:r w:rsidR="00910B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F18" w:rsidRDefault="001F23D3" w:rsidP="0074262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0B3F">
        <w:rPr>
          <w:rFonts w:ascii="Times New Roman" w:hAnsi="Times New Roman" w:cs="Times New Roman"/>
          <w:sz w:val="28"/>
          <w:szCs w:val="28"/>
        </w:rPr>
        <w:t>О требованиях к публикациям и правилах оформления (</w:t>
      </w:r>
      <w:r w:rsidR="00910B3F" w:rsidRPr="001F23D3">
        <w:rPr>
          <w:rFonts w:ascii="Times New Roman" w:hAnsi="Times New Roman" w:cs="Times New Roman"/>
          <w:i/>
          <w:sz w:val="24"/>
          <w:szCs w:val="24"/>
        </w:rPr>
        <w:t>см.</w:t>
      </w:r>
      <w:r w:rsidR="00742623" w:rsidRPr="001F23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B3F" w:rsidRPr="001F23D3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="00910B3F">
        <w:rPr>
          <w:rFonts w:ascii="Times New Roman" w:hAnsi="Times New Roman" w:cs="Times New Roman"/>
          <w:i/>
          <w:sz w:val="28"/>
          <w:szCs w:val="28"/>
        </w:rPr>
        <w:t>).</w:t>
      </w:r>
    </w:p>
    <w:p w:rsidR="00D23A52" w:rsidRDefault="00D23A5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F23D3" w:rsidRDefault="001F23D3" w:rsidP="00D23A5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F23D3" w:rsidRDefault="001F23D3" w:rsidP="00D23A5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23A52" w:rsidRPr="001A54B5" w:rsidRDefault="00D23A52" w:rsidP="00D23A5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54B5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D23A52" w:rsidRDefault="00D23A52" w:rsidP="00D23A5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3A52" w:rsidRPr="0094256F" w:rsidRDefault="00D23A52" w:rsidP="00D23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6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23A52" w:rsidRDefault="00D23A52" w:rsidP="00D23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56F">
        <w:rPr>
          <w:rFonts w:ascii="Times New Roman" w:hAnsi="Times New Roman" w:cs="Times New Roman"/>
          <w:sz w:val="24"/>
          <w:szCs w:val="24"/>
        </w:rPr>
        <w:t xml:space="preserve"> на участие в Международной научной конференции</w:t>
      </w:r>
    </w:p>
    <w:p w:rsidR="00D23A52" w:rsidRPr="0094256F" w:rsidRDefault="00D23A52" w:rsidP="00D23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56F">
        <w:rPr>
          <w:rFonts w:ascii="Times New Roman" w:hAnsi="Times New Roman" w:cs="Times New Roman"/>
          <w:b/>
          <w:sz w:val="24"/>
          <w:szCs w:val="24"/>
        </w:rPr>
        <w:t>«ПОЛИТИКА ПАМЯТИ В МЕЖДУНАРОДНЫХ ОТНОШЕНИЯХ»</w:t>
      </w:r>
    </w:p>
    <w:p w:rsidR="00D23A52" w:rsidRPr="0094256F" w:rsidRDefault="00D23A52" w:rsidP="00D23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56F">
        <w:rPr>
          <w:rFonts w:ascii="Times New Roman" w:hAnsi="Times New Roman" w:cs="Times New Roman"/>
          <w:sz w:val="24"/>
          <w:szCs w:val="24"/>
        </w:rPr>
        <w:t>(г. Владикавказ, ФГБУН ВНЦ РАН, 20 - 22 мая 2025 г.)</w:t>
      </w:r>
    </w:p>
    <w:p w:rsidR="001A54B5" w:rsidRDefault="001A54B5" w:rsidP="00D23A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3A52" w:rsidRDefault="00D23A52" w:rsidP="00D23A5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56F">
        <w:rPr>
          <w:rFonts w:ascii="Times New Roman" w:hAnsi="Times New Roman" w:cs="Times New Roman"/>
          <w:sz w:val="24"/>
          <w:szCs w:val="24"/>
        </w:rPr>
        <w:t>Внимание! Заявка на участие в конференции заполняется в соответствии с требованиями электронного архива РИНЦ.</w:t>
      </w:r>
    </w:p>
    <w:p w:rsidR="00D23A52" w:rsidRPr="0094256F" w:rsidRDefault="00D23A52" w:rsidP="00D23A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2"/>
        <w:gridCol w:w="4283"/>
      </w:tblGrid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(на русском языке)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(на английском языке)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статьи (на русском языке)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статьи (на английском языке)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(на русском языке)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(на английском языке)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гранта либо программы, при поддержке которой написана авторская статья (при наличии)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(на русском языке)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 (на английском языке)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секции 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A52" w:rsidRPr="0094256F" w:rsidTr="00A167C2">
        <w:tc>
          <w:tcPr>
            <w:tcW w:w="5062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proofErr w:type="gramStart"/>
            <w:r w:rsidRPr="00942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2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56F">
              <w:rPr>
                <w:rFonts w:ascii="Times New Roman" w:hAnsi="Times New Roman" w:cs="Times New Roman"/>
                <w:sz w:val="24"/>
                <w:szCs w:val="24"/>
              </w:rPr>
              <w:t xml:space="preserve">очта  </w:t>
            </w:r>
          </w:p>
        </w:tc>
        <w:tc>
          <w:tcPr>
            <w:tcW w:w="4283" w:type="dxa"/>
          </w:tcPr>
          <w:p w:rsidR="00D23A52" w:rsidRPr="0094256F" w:rsidRDefault="00D23A52" w:rsidP="00A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A52" w:rsidRDefault="00D23A52" w:rsidP="00D23A52"/>
    <w:p w:rsidR="00A32819" w:rsidRDefault="00A32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23D3" w:rsidRDefault="001F23D3" w:rsidP="00A32819">
      <w:pPr>
        <w:tabs>
          <w:tab w:val="left" w:pos="13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23A52" w:rsidRPr="001A54B5" w:rsidRDefault="00A32819" w:rsidP="00A32819">
      <w:pPr>
        <w:tabs>
          <w:tab w:val="left" w:pos="1365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54B5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A32819" w:rsidRDefault="00A32819" w:rsidP="00A32819">
      <w:pPr>
        <w:rPr>
          <w:rFonts w:ascii="Times New Roman" w:hAnsi="Times New Roman" w:cs="Times New Roman"/>
          <w:sz w:val="28"/>
          <w:szCs w:val="28"/>
        </w:rPr>
      </w:pPr>
    </w:p>
    <w:p w:rsidR="00A32819" w:rsidRPr="008A24CE" w:rsidRDefault="001F23D3" w:rsidP="00A32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819" w:rsidRPr="008A24CE">
        <w:rPr>
          <w:rFonts w:ascii="Times New Roman" w:hAnsi="Times New Roman" w:cs="Times New Roman"/>
          <w:sz w:val="28"/>
          <w:szCs w:val="28"/>
        </w:rPr>
        <w:t xml:space="preserve">Оптимальный объем статьи составляет </w:t>
      </w:r>
      <w:r w:rsidR="00A32819" w:rsidRPr="008A24CE">
        <w:rPr>
          <w:rFonts w:ascii="Times New Roman" w:hAnsi="Times New Roman" w:cs="Times New Roman"/>
          <w:b/>
          <w:sz w:val="28"/>
          <w:szCs w:val="28"/>
        </w:rPr>
        <w:t>4000</w:t>
      </w:r>
      <w:r w:rsidR="00BD6E7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32819" w:rsidRPr="008A24CE">
        <w:rPr>
          <w:rFonts w:ascii="Times New Roman" w:hAnsi="Times New Roman" w:cs="Times New Roman"/>
          <w:b/>
          <w:sz w:val="28"/>
          <w:szCs w:val="28"/>
        </w:rPr>
        <w:t>6000 слов</w:t>
      </w:r>
      <w:r w:rsidR="00A32819" w:rsidRPr="008A24CE">
        <w:rPr>
          <w:rFonts w:ascii="Times New Roman" w:hAnsi="Times New Roman" w:cs="Times New Roman"/>
          <w:sz w:val="28"/>
          <w:szCs w:val="28"/>
        </w:rPr>
        <w:t>.</w:t>
      </w:r>
    </w:p>
    <w:p w:rsidR="00A32819" w:rsidRPr="008A24CE" w:rsidRDefault="001F23D3" w:rsidP="00A3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819" w:rsidRPr="008A24CE">
        <w:rPr>
          <w:rFonts w:ascii="Times New Roman" w:hAnsi="Times New Roman" w:cs="Times New Roman"/>
          <w:sz w:val="28"/>
          <w:szCs w:val="28"/>
        </w:rPr>
        <w:t>Заголовок статьи должен кратко (не более 10 слов) и точно отражать содержание статьи, тематику и результаты проведенного научного исследования. В него необходимо вложить как информативность, так и привлекательность, уникальность научного творчества автора. Приводится на русском и английском языках.</w:t>
      </w:r>
    </w:p>
    <w:p w:rsidR="00A32819" w:rsidRPr="008A24CE" w:rsidRDefault="001F23D3" w:rsidP="00A3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819">
        <w:rPr>
          <w:rFonts w:ascii="Times New Roman" w:hAnsi="Times New Roman" w:cs="Times New Roman"/>
          <w:sz w:val="28"/>
          <w:szCs w:val="28"/>
        </w:rPr>
        <w:t xml:space="preserve">1. </w:t>
      </w:r>
      <w:r w:rsidR="00A32819" w:rsidRPr="008A24CE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A32819" w:rsidRPr="008A24CE">
        <w:rPr>
          <w:rFonts w:ascii="Times New Roman" w:hAnsi="Times New Roman" w:cs="Times New Roman"/>
          <w:sz w:val="28"/>
          <w:szCs w:val="28"/>
        </w:rPr>
        <w:t xml:space="preserve"> выполняет функцию расширенного названия статьи и повествует о ее содержании. </w:t>
      </w:r>
    </w:p>
    <w:p w:rsidR="00A32819" w:rsidRDefault="00A32819" w:rsidP="00A32819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>Рекомендуемый объем аннотации – 200</w:t>
      </w:r>
      <w:r w:rsidR="00BD6E7A">
        <w:rPr>
          <w:rFonts w:ascii="Times New Roman" w:hAnsi="Times New Roman" w:cs="Times New Roman"/>
          <w:sz w:val="28"/>
          <w:szCs w:val="28"/>
        </w:rPr>
        <w:t>-</w:t>
      </w:r>
      <w:r w:rsidRPr="008A24CE">
        <w:rPr>
          <w:rFonts w:ascii="Times New Roman" w:hAnsi="Times New Roman" w:cs="Times New Roman"/>
          <w:sz w:val="28"/>
          <w:szCs w:val="28"/>
        </w:rPr>
        <w:t>250 слов. Приводится на русском и английском языках.</w:t>
      </w:r>
    </w:p>
    <w:p w:rsidR="00A32819" w:rsidRPr="008A24CE" w:rsidRDefault="001F23D3" w:rsidP="00A3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819">
        <w:rPr>
          <w:rFonts w:ascii="Times New Roman" w:hAnsi="Times New Roman" w:cs="Times New Roman"/>
          <w:sz w:val="28"/>
          <w:szCs w:val="28"/>
        </w:rPr>
        <w:t>2</w:t>
      </w:r>
      <w:r w:rsidR="00A32819" w:rsidRPr="008A24CE">
        <w:rPr>
          <w:rFonts w:ascii="Times New Roman" w:hAnsi="Times New Roman" w:cs="Times New Roman"/>
          <w:sz w:val="28"/>
          <w:szCs w:val="28"/>
        </w:rPr>
        <w:t>. </w:t>
      </w:r>
      <w:r w:rsidR="00A32819" w:rsidRPr="008A24CE">
        <w:rPr>
          <w:rFonts w:ascii="Times New Roman" w:hAnsi="Times New Roman" w:cs="Times New Roman"/>
          <w:b/>
          <w:sz w:val="28"/>
          <w:szCs w:val="28"/>
        </w:rPr>
        <w:t>Ключевые слова </w:t>
      </w:r>
      <w:r w:rsidR="00A32819" w:rsidRPr="008A24CE">
        <w:rPr>
          <w:rFonts w:ascii="Times New Roman" w:hAnsi="Times New Roman" w:cs="Times New Roman"/>
          <w:sz w:val="28"/>
          <w:szCs w:val="28"/>
        </w:rPr>
        <w:t>являются поисковым образом научной статьи. Во всех библиографических базах данных возможен поиск статей по ключевым словам. В связи с этим они должны отражать основные положения, достижения, результаты, терминологию научного исследования. Рекомендуемое количество ключевых слов – 5</w:t>
      </w:r>
      <w:r w:rsidR="00BD6E7A">
        <w:rPr>
          <w:rFonts w:ascii="Times New Roman" w:hAnsi="Times New Roman" w:cs="Times New Roman"/>
          <w:sz w:val="28"/>
          <w:szCs w:val="28"/>
        </w:rPr>
        <w:t>-</w:t>
      </w:r>
      <w:r w:rsidR="00A32819" w:rsidRPr="008A24CE">
        <w:rPr>
          <w:rFonts w:ascii="Times New Roman" w:hAnsi="Times New Roman" w:cs="Times New Roman"/>
          <w:sz w:val="28"/>
          <w:szCs w:val="28"/>
        </w:rPr>
        <w:t>10. Приводятся на русском и английском языках.</w:t>
      </w:r>
    </w:p>
    <w:p w:rsidR="00A32819" w:rsidRPr="008A24CE" w:rsidRDefault="001F23D3" w:rsidP="00A3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819">
        <w:rPr>
          <w:rFonts w:ascii="Times New Roman" w:hAnsi="Times New Roman" w:cs="Times New Roman"/>
          <w:sz w:val="28"/>
          <w:szCs w:val="28"/>
        </w:rPr>
        <w:t>3</w:t>
      </w:r>
      <w:r w:rsidR="00A32819" w:rsidRPr="008A24CE">
        <w:rPr>
          <w:rFonts w:ascii="Times New Roman" w:hAnsi="Times New Roman" w:cs="Times New Roman"/>
          <w:sz w:val="28"/>
          <w:szCs w:val="28"/>
        </w:rPr>
        <w:t>. </w:t>
      </w:r>
      <w:r w:rsidR="00A32819" w:rsidRPr="008A24CE">
        <w:rPr>
          <w:rFonts w:ascii="Times New Roman" w:hAnsi="Times New Roman" w:cs="Times New Roman"/>
          <w:b/>
          <w:sz w:val="28"/>
          <w:szCs w:val="28"/>
        </w:rPr>
        <w:t>Благодарности.</w:t>
      </w:r>
      <w:r w:rsidR="00A32819" w:rsidRPr="008A24CE">
        <w:rPr>
          <w:rFonts w:ascii="Times New Roman" w:hAnsi="Times New Roman" w:cs="Times New Roman"/>
          <w:sz w:val="28"/>
          <w:szCs w:val="28"/>
        </w:rPr>
        <w:t xml:space="preserve"> В этом разделе следует упомянуть людей, помогавших автору подготовить настоящую статью, организации, оказавшие финансовую поддержку. Приводятся на русском и английском языках.</w:t>
      </w:r>
    </w:p>
    <w:p w:rsidR="00A32819" w:rsidRPr="008A24CE" w:rsidRDefault="001F23D3" w:rsidP="00A3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819">
        <w:rPr>
          <w:rFonts w:ascii="Times New Roman" w:hAnsi="Times New Roman" w:cs="Times New Roman"/>
          <w:sz w:val="28"/>
          <w:szCs w:val="28"/>
        </w:rPr>
        <w:t>4</w:t>
      </w:r>
      <w:r w:rsidR="00A32819" w:rsidRPr="008A24CE">
        <w:rPr>
          <w:rFonts w:ascii="Times New Roman" w:hAnsi="Times New Roman" w:cs="Times New Roman"/>
          <w:sz w:val="28"/>
          <w:szCs w:val="28"/>
        </w:rPr>
        <w:t>. </w:t>
      </w:r>
      <w:r w:rsidR="00A32819" w:rsidRPr="008A24CE">
        <w:rPr>
          <w:rFonts w:ascii="Times New Roman" w:hAnsi="Times New Roman" w:cs="Times New Roman"/>
          <w:b/>
          <w:sz w:val="28"/>
          <w:szCs w:val="28"/>
        </w:rPr>
        <w:t>Основной те</w:t>
      </w:r>
      <w:proofErr w:type="gramStart"/>
      <w:r w:rsidR="00A32819" w:rsidRPr="008A24CE">
        <w:rPr>
          <w:rFonts w:ascii="Times New Roman" w:hAnsi="Times New Roman" w:cs="Times New Roman"/>
          <w:b/>
          <w:sz w:val="28"/>
          <w:szCs w:val="28"/>
        </w:rPr>
        <w:t>кст ст</w:t>
      </w:r>
      <w:proofErr w:type="gramEnd"/>
      <w:r w:rsidR="00A32819" w:rsidRPr="008A24CE">
        <w:rPr>
          <w:rFonts w:ascii="Times New Roman" w:hAnsi="Times New Roman" w:cs="Times New Roman"/>
          <w:b/>
          <w:sz w:val="28"/>
          <w:szCs w:val="28"/>
        </w:rPr>
        <w:t>атьи</w:t>
      </w:r>
      <w:r w:rsidR="00A32819" w:rsidRPr="008A24CE">
        <w:rPr>
          <w:rFonts w:ascii="Times New Roman" w:hAnsi="Times New Roman" w:cs="Times New Roman"/>
          <w:sz w:val="28"/>
          <w:szCs w:val="28"/>
        </w:rPr>
        <w:t> излагается на русском или английском языках в определенной последовательности:</w:t>
      </w:r>
    </w:p>
    <w:p w:rsidR="00A32819" w:rsidRPr="00A32819" w:rsidRDefault="00A32819" w:rsidP="00A328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819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Pr="008A24CE">
        <w:rPr>
          <w:rFonts w:ascii="Times New Roman" w:hAnsi="Times New Roman" w:cs="Times New Roman"/>
          <w:sz w:val="28"/>
          <w:szCs w:val="28"/>
        </w:rPr>
        <w:t>Введение</w:t>
      </w:r>
      <w:r w:rsidRPr="00A32819">
        <w:rPr>
          <w:rFonts w:ascii="Times New Roman" w:hAnsi="Times New Roman" w:cs="Times New Roman"/>
          <w:sz w:val="28"/>
          <w:szCs w:val="28"/>
          <w:lang w:val="en-US"/>
        </w:rPr>
        <w:t xml:space="preserve"> (Introduction);</w:t>
      </w:r>
    </w:p>
    <w:p w:rsidR="00A32819" w:rsidRPr="00A32819" w:rsidRDefault="00A32819" w:rsidP="00A328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819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8A24CE">
        <w:rPr>
          <w:rFonts w:ascii="Times New Roman" w:hAnsi="Times New Roman" w:cs="Times New Roman"/>
          <w:sz w:val="28"/>
          <w:szCs w:val="28"/>
        </w:rPr>
        <w:t>Обзор</w:t>
      </w:r>
      <w:r w:rsidRPr="00A328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24CE">
        <w:rPr>
          <w:rFonts w:ascii="Times New Roman" w:hAnsi="Times New Roman" w:cs="Times New Roman"/>
          <w:sz w:val="28"/>
          <w:szCs w:val="28"/>
        </w:rPr>
        <w:t>литературы</w:t>
      </w:r>
      <w:r w:rsidRPr="00A32819">
        <w:rPr>
          <w:rFonts w:ascii="Times New Roman" w:hAnsi="Times New Roman" w:cs="Times New Roman"/>
          <w:sz w:val="28"/>
          <w:szCs w:val="28"/>
          <w:lang w:val="en-US"/>
        </w:rPr>
        <w:t xml:space="preserve"> (Literature Review);</w:t>
      </w:r>
    </w:p>
    <w:p w:rsidR="00A32819" w:rsidRPr="00A32819" w:rsidRDefault="00A32819" w:rsidP="00A328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32819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8A24CE">
        <w:rPr>
          <w:rFonts w:ascii="Times New Roman" w:hAnsi="Times New Roman" w:cs="Times New Roman"/>
          <w:sz w:val="28"/>
          <w:szCs w:val="28"/>
        </w:rPr>
        <w:t>Материалы</w:t>
      </w:r>
      <w:r w:rsidRPr="00A328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24CE">
        <w:rPr>
          <w:rFonts w:ascii="Times New Roman" w:hAnsi="Times New Roman" w:cs="Times New Roman"/>
          <w:sz w:val="28"/>
          <w:szCs w:val="28"/>
        </w:rPr>
        <w:t>и</w:t>
      </w:r>
      <w:r w:rsidRPr="00A328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24CE">
        <w:rPr>
          <w:rFonts w:ascii="Times New Roman" w:hAnsi="Times New Roman" w:cs="Times New Roman"/>
          <w:sz w:val="28"/>
          <w:szCs w:val="28"/>
        </w:rPr>
        <w:t>методы</w:t>
      </w:r>
      <w:r w:rsidRPr="00A32819">
        <w:rPr>
          <w:rFonts w:ascii="Times New Roman" w:hAnsi="Times New Roman" w:cs="Times New Roman"/>
          <w:sz w:val="28"/>
          <w:szCs w:val="28"/>
          <w:lang w:val="en-US"/>
        </w:rPr>
        <w:t xml:space="preserve"> (Materials and Methods);</w:t>
      </w:r>
    </w:p>
    <w:p w:rsidR="00A32819" w:rsidRPr="008A24CE" w:rsidRDefault="00A32819" w:rsidP="00A32819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>4) Результаты исследования (</w:t>
      </w:r>
      <w:proofErr w:type="spellStart"/>
      <w:r w:rsidRPr="008A24CE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8A24CE">
        <w:rPr>
          <w:rFonts w:ascii="Times New Roman" w:hAnsi="Times New Roman" w:cs="Times New Roman"/>
          <w:sz w:val="28"/>
          <w:szCs w:val="28"/>
        </w:rPr>
        <w:t>);</w:t>
      </w:r>
    </w:p>
    <w:p w:rsidR="00A32819" w:rsidRPr="008A24CE" w:rsidRDefault="00A32819" w:rsidP="00A32819">
      <w:pPr>
        <w:jc w:val="both"/>
        <w:rPr>
          <w:rFonts w:ascii="Times New Roman" w:hAnsi="Times New Roman" w:cs="Times New Roman"/>
          <w:sz w:val="28"/>
          <w:szCs w:val="28"/>
        </w:rPr>
      </w:pPr>
      <w:r w:rsidRPr="008A24CE">
        <w:rPr>
          <w:rFonts w:ascii="Times New Roman" w:hAnsi="Times New Roman" w:cs="Times New Roman"/>
          <w:sz w:val="28"/>
          <w:szCs w:val="28"/>
        </w:rPr>
        <w:t>5) Обсуждение и заключение (</w:t>
      </w:r>
      <w:proofErr w:type="spellStart"/>
      <w:r w:rsidRPr="008A24CE">
        <w:rPr>
          <w:rFonts w:ascii="Times New Roman" w:hAnsi="Times New Roman" w:cs="Times New Roman"/>
          <w:sz w:val="28"/>
          <w:szCs w:val="28"/>
        </w:rPr>
        <w:t>Discussion</w:t>
      </w:r>
      <w:proofErr w:type="spellEnd"/>
      <w:r w:rsidRPr="008A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4CE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A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4CE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8A24CE">
        <w:rPr>
          <w:rFonts w:ascii="Times New Roman" w:hAnsi="Times New Roman" w:cs="Times New Roman"/>
          <w:sz w:val="28"/>
          <w:szCs w:val="28"/>
        </w:rPr>
        <w:t>).</w:t>
      </w:r>
    </w:p>
    <w:p w:rsidR="00A32819" w:rsidRPr="008A24CE" w:rsidRDefault="001F23D3" w:rsidP="00A32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819" w:rsidRPr="008A24CE">
        <w:rPr>
          <w:rFonts w:ascii="Times New Roman" w:hAnsi="Times New Roman" w:cs="Times New Roman"/>
          <w:sz w:val="28"/>
          <w:szCs w:val="28"/>
        </w:rPr>
        <w:t>Приведенные части требуется выделять соответствующими подзаголовками и излагать в данных разделах релевантную информацию.</w:t>
      </w:r>
    </w:p>
    <w:p w:rsidR="00A32819" w:rsidRPr="00A32819" w:rsidRDefault="00A32819" w:rsidP="00A32819">
      <w:pPr>
        <w:tabs>
          <w:tab w:val="left" w:pos="1365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A32819" w:rsidRPr="00A32819" w:rsidSect="008153E9">
      <w:footerReference w:type="default" r:id="rId14"/>
      <w:pgSz w:w="11906" w:h="16838"/>
      <w:pgMar w:top="426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F6" w:rsidRDefault="003B04F6" w:rsidP="001A54B5">
      <w:pPr>
        <w:spacing w:after="0" w:line="240" w:lineRule="auto"/>
      </w:pPr>
      <w:r>
        <w:separator/>
      </w:r>
    </w:p>
  </w:endnote>
  <w:endnote w:type="continuationSeparator" w:id="0">
    <w:p w:rsidR="003B04F6" w:rsidRDefault="003B04F6" w:rsidP="001A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355661"/>
      <w:docPartObj>
        <w:docPartGallery w:val="Page Numbers (Bottom of Page)"/>
        <w:docPartUnique/>
      </w:docPartObj>
    </w:sdtPr>
    <w:sdtEndPr/>
    <w:sdtContent>
      <w:p w:rsidR="001A54B5" w:rsidRDefault="001A54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6EC">
          <w:rPr>
            <w:noProof/>
          </w:rPr>
          <w:t>2</w:t>
        </w:r>
        <w:r>
          <w:fldChar w:fldCharType="end"/>
        </w:r>
      </w:p>
    </w:sdtContent>
  </w:sdt>
  <w:p w:rsidR="001A54B5" w:rsidRDefault="001A54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F6" w:rsidRDefault="003B04F6" w:rsidP="001A54B5">
      <w:pPr>
        <w:spacing w:after="0" w:line="240" w:lineRule="auto"/>
      </w:pPr>
      <w:r>
        <w:separator/>
      </w:r>
    </w:p>
  </w:footnote>
  <w:footnote w:type="continuationSeparator" w:id="0">
    <w:p w:rsidR="003B04F6" w:rsidRDefault="003B04F6" w:rsidP="001A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7E43"/>
    <w:multiLevelType w:val="hybridMultilevel"/>
    <w:tmpl w:val="1A3E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95482"/>
    <w:multiLevelType w:val="hybridMultilevel"/>
    <w:tmpl w:val="E564B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9C"/>
    <w:rsid w:val="0005229C"/>
    <w:rsid w:val="00131929"/>
    <w:rsid w:val="00153D04"/>
    <w:rsid w:val="0016329A"/>
    <w:rsid w:val="00164F18"/>
    <w:rsid w:val="001A54B5"/>
    <w:rsid w:val="001F23D3"/>
    <w:rsid w:val="00274FAE"/>
    <w:rsid w:val="002D2932"/>
    <w:rsid w:val="00317FCF"/>
    <w:rsid w:val="0037029D"/>
    <w:rsid w:val="003866EC"/>
    <w:rsid w:val="003B04F6"/>
    <w:rsid w:val="003E7227"/>
    <w:rsid w:val="004163E2"/>
    <w:rsid w:val="0042748D"/>
    <w:rsid w:val="00522082"/>
    <w:rsid w:val="00547BB1"/>
    <w:rsid w:val="00742623"/>
    <w:rsid w:val="00747D7A"/>
    <w:rsid w:val="008153E9"/>
    <w:rsid w:val="008C0A21"/>
    <w:rsid w:val="00910B3F"/>
    <w:rsid w:val="00984759"/>
    <w:rsid w:val="00A32819"/>
    <w:rsid w:val="00AD3705"/>
    <w:rsid w:val="00AE281B"/>
    <w:rsid w:val="00B27E30"/>
    <w:rsid w:val="00BA529E"/>
    <w:rsid w:val="00BC280B"/>
    <w:rsid w:val="00BD6E7A"/>
    <w:rsid w:val="00C37E15"/>
    <w:rsid w:val="00CE7F7E"/>
    <w:rsid w:val="00D23A52"/>
    <w:rsid w:val="00D52860"/>
    <w:rsid w:val="00ED1A9C"/>
    <w:rsid w:val="00F83C4A"/>
    <w:rsid w:val="00F953B6"/>
    <w:rsid w:val="00F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0">
    <w:name w:val="t-0"/>
    <w:basedOn w:val="a0"/>
    <w:rsid w:val="00F95EDA"/>
  </w:style>
  <w:style w:type="character" w:styleId="a3">
    <w:name w:val="Hyperlink"/>
    <w:basedOn w:val="a0"/>
    <w:uiPriority w:val="99"/>
    <w:unhideWhenUsed/>
    <w:rsid w:val="00F95ED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E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4F18"/>
    <w:pPr>
      <w:ind w:left="720"/>
      <w:contextualSpacing/>
    </w:pPr>
  </w:style>
  <w:style w:type="table" w:styleId="a6">
    <w:name w:val="Table Grid"/>
    <w:basedOn w:val="a1"/>
    <w:uiPriority w:val="39"/>
    <w:rsid w:val="00D2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4B5"/>
  </w:style>
  <w:style w:type="paragraph" w:styleId="a9">
    <w:name w:val="footer"/>
    <w:basedOn w:val="a"/>
    <w:link w:val="aa"/>
    <w:uiPriority w:val="99"/>
    <w:unhideWhenUsed/>
    <w:rsid w:val="001A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4B5"/>
  </w:style>
  <w:style w:type="paragraph" w:styleId="ab">
    <w:name w:val="Balloon Text"/>
    <w:basedOn w:val="a"/>
    <w:link w:val="ac"/>
    <w:uiPriority w:val="99"/>
    <w:semiHidden/>
    <w:unhideWhenUsed/>
    <w:rsid w:val="0041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63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17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0">
    <w:name w:val="t-0"/>
    <w:basedOn w:val="a0"/>
    <w:rsid w:val="00F95EDA"/>
  </w:style>
  <w:style w:type="character" w:styleId="a3">
    <w:name w:val="Hyperlink"/>
    <w:basedOn w:val="a0"/>
    <w:uiPriority w:val="99"/>
    <w:unhideWhenUsed/>
    <w:rsid w:val="00F95ED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E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64F18"/>
    <w:pPr>
      <w:ind w:left="720"/>
      <w:contextualSpacing/>
    </w:pPr>
  </w:style>
  <w:style w:type="table" w:styleId="a6">
    <w:name w:val="Table Grid"/>
    <w:basedOn w:val="a1"/>
    <w:uiPriority w:val="39"/>
    <w:rsid w:val="00D2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4B5"/>
  </w:style>
  <w:style w:type="paragraph" w:styleId="a9">
    <w:name w:val="footer"/>
    <w:basedOn w:val="a"/>
    <w:link w:val="aa"/>
    <w:uiPriority w:val="99"/>
    <w:unhideWhenUsed/>
    <w:rsid w:val="001A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4B5"/>
  </w:style>
  <w:style w:type="paragraph" w:styleId="ab">
    <w:name w:val="Balloon Text"/>
    <w:basedOn w:val="a"/>
    <w:link w:val="ac"/>
    <w:uiPriority w:val="99"/>
    <w:semiHidden/>
    <w:unhideWhenUsed/>
    <w:rsid w:val="0041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63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17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igsi.conf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ncran.ru/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Elvira</cp:lastModifiedBy>
  <cp:revision>3</cp:revision>
  <cp:lastPrinted>2025-04-07T12:44:00Z</cp:lastPrinted>
  <dcterms:created xsi:type="dcterms:W3CDTF">2025-04-07T13:59:00Z</dcterms:created>
  <dcterms:modified xsi:type="dcterms:W3CDTF">2025-04-08T09:02:00Z</dcterms:modified>
</cp:coreProperties>
</file>